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9FB1" w14:textId="448C1958" w:rsidR="00E66C39" w:rsidRDefault="00E66C39" w:rsidP="00E66C39">
      <w:pPr>
        <w:jc w:val="center"/>
        <w:rPr>
          <w:rFonts w:ascii="Roboto" w:eastAsiaTheme="minorHAnsi" w:hAnsi="Roboto" w:cs="Arial"/>
          <w:b/>
          <w:sz w:val="26"/>
          <w:szCs w:val="26"/>
        </w:rPr>
      </w:pPr>
      <w:r>
        <w:rPr>
          <w:rFonts w:ascii="Roboto" w:hAnsi="Roboto" w:cs="Arial"/>
          <w:b/>
          <w:noProof/>
          <w:sz w:val="26"/>
          <w:szCs w:val="26"/>
        </w:rPr>
        <w:drawing>
          <wp:inline distT="0" distB="0" distL="0" distR="0" wp14:anchorId="5C87F388" wp14:editId="3D8F7BC5">
            <wp:extent cx="2076450" cy="546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546100"/>
                    </a:xfrm>
                    <a:prstGeom prst="rect">
                      <a:avLst/>
                    </a:prstGeom>
                    <a:noFill/>
                    <a:ln>
                      <a:noFill/>
                    </a:ln>
                  </pic:spPr>
                </pic:pic>
              </a:graphicData>
            </a:graphic>
          </wp:inline>
        </w:drawing>
      </w:r>
    </w:p>
    <w:p w14:paraId="3B7929BC" w14:textId="77777777" w:rsidR="00E66C39" w:rsidRDefault="00E66C39" w:rsidP="00E66C39">
      <w:pPr>
        <w:jc w:val="center"/>
        <w:rPr>
          <w:rFonts w:ascii="Roboto" w:hAnsi="Roboto" w:cs="Arial"/>
          <w:b/>
          <w:sz w:val="26"/>
          <w:szCs w:val="26"/>
        </w:rPr>
      </w:pPr>
      <w:r>
        <w:rPr>
          <w:rFonts w:ascii="Roboto" w:hAnsi="Roboto" w:cs="Arial"/>
          <w:b/>
          <w:sz w:val="26"/>
          <w:szCs w:val="26"/>
        </w:rPr>
        <w:t>Facilitator Job Roles &amp; Responsibilities</w:t>
      </w:r>
    </w:p>
    <w:tbl>
      <w:tblPr>
        <w:tblW w:w="0" w:type="auto"/>
        <w:tblCellSpacing w:w="15" w:type="dxa"/>
        <w:tblLook w:val="04A0" w:firstRow="1" w:lastRow="0" w:firstColumn="1" w:lastColumn="0" w:noHBand="0" w:noVBand="1"/>
      </w:tblPr>
      <w:tblGrid>
        <w:gridCol w:w="96"/>
      </w:tblGrid>
      <w:tr w:rsidR="00E66C39" w14:paraId="4AF31E84" w14:textId="77777777" w:rsidTr="00E66C39">
        <w:trPr>
          <w:tblCellSpacing w:w="15" w:type="dxa"/>
        </w:trPr>
        <w:tc>
          <w:tcPr>
            <w:tcW w:w="0" w:type="auto"/>
            <w:tcMar>
              <w:top w:w="15" w:type="dxa"/>
              <w:left w:w="15" w:type="dxa"/>
              <w:bottom w:w="15" w:type="dxa"/>
              <w:right w:w="15" w:type="dxa"/>
            </w:tcMar>
            <w:vAlign w:val="center"/>
            <w:hideMark/>
          </w:tcPr>
          <w:p w14:paraId="3242E25F" w14:textId="77777777" w:rsidR="00E66C39" w:rsidRDefault="00E66C39">
            <w:pPr>
              <w:rPr>
                <w:rFonts w:ascii="Roboto" w:hAnsi="Roboto" w:cs="Arial"/>
                <w:b/>
                <w:sz w:val="26"/>
                <w:szCs w:val="26"/>
              </w:rPr>
            </w:pPr>
          </w:p>
        </w:tc>
      </w:tr>
    </w:tbl>
    <w:p w14:paraId="6BE69D25" w14:textId="77777777" w:rsidR="00E66C39" w:rsidRDefault="00E66C39" w:rsidP="00E66C39">
      <w:pPr>
        <w:spacing w:before="100" w:beforeAutospacing="1" w:after="100" w:afterAutospacing="1" w:line="240" w:lineRule="auto"/>
        <w:rPr>
          <w:rFonts w:ascii="Roboto" w:eastAsia="Times New Roman" w:hAnsi="Roboto" w:cs="Arial"/>
          <w:b/>
        </w:rPr>
      </w:pPr>
      <w:r>
        <w:rPr>
          <w:rFonts w:ascii="Roboto" w:eastAsia="Times New Roman" w:hAnsi="Roboto" w:cs="Arial"/>
          <w:b/>
        </w:rPr>
        <w:t>Ready by 5 Parent Workshops:</w:t>
      </w:r>
    </w:p>
    <w:p w14:paraId="2090146B" w14:textId="77777777" w:rsidR="00E66C39" w:rsidRDefault="00E66C39" w:rsidP="00E66C39">
      <w:pPr>
        <w:spacing w:before="100" w:beforeAutospacing="1" w:after="0" w:line="240" w:lineRule="auto"/>
        <w:rPr>
          <w:rFonts w:ascii="Roboto" w:eastAsia="Times New Roman" w:hAnsi="Roboto" w:cs="Arial"/>
        </w:rPr>
      </w:pPr>
      <w:r>
        <w:rPr>
          <w:rFonts w:ascii="Roboto" w:eastAsia="Times New Roman" w:hAnsi="Roboto" w:cs="Arial"/>
        </w:rPr>
        <w:t>The United Way Ready by 5 Parent Workshop is a series of 5 family sessions in which caretakers learn how to give their child a solid foundation and learn the skills they need for kindergarten. These workshops are made possible by United Way Quad Cities’ Women United and are designed for parents who are expecting or who have children 5 years of age and younger and have not yet entered kindergarten. </w:t>
      </w:r>
    </w:p>
    <w:p w14:paraId="4BEEED2D" w14:textId="3F1B9781" w:rsidR="00E66C39" w:rsidRDefault="00E66C39" w:rsidP="00E66C39">
      <w:pPr>
        <w:spacing w:after="100" w:afterAutospacing="1" w:line="240" w:lineRule="auto"/>
        <w:rPr>
          <w:rFonts w:ascii="Roboto" w:eastAsia="Times New Roman" w:hAnsi="Roboto" w:cs="Arial"/>
        </w:rPr>
      </w:pPr>
      <w:r>
        <w:rPr>
          <w:rFonts w:ascii="Roboto" w:eastAsia="Times New Roman" w:hAnsi="Roboto" w:cs="Arial"/>
        </w:rPr>
        <w:t>*This is a paid position.</w:t>
      </w:r>
    </w:p>
    <w:p w14:paraId="280DA43A" w14:textId="77777777" w:rsidR="00E66C39" w:rsidRDefault="00E66C39" w:rsidP="00E66C39">
      <w:pPr>
        <w:spacing w:line="360" w:lineRule="auto"/>
        <w:contextualSpacing/>
        <w:rPr>
          <w:rFonts w:ascii="Roboto" w:eastAsia="Times New Roman" w:hAnsi="Roboto" w:cs="Arial"/>
          <w:b/>
        </w:rPr>
      </w:pPr>
      <w:r>
        <w:rPr>
          <w:rFonts w:ascii="Roboto" w:eastAsia="Times New Roman" w:hAnsi="Roboto" w:cs="Arial"/>
          <w:b/>
        </w:rPr>
        <w:t xml:space="preserve">Approximate time commitment: </w:t>
      </w:r>
    </w:p>
    <w:p w14:paraId="2E62067C" w14:textId="77777777" w:rsidR="00E66C39" w:rsidRDefault="00E66C39" w:rsidP="00E66C39">
      <w:pPr>
        <w:pStyle w:val="ListParagraph"/>
        <w:numPr>
          <w:ilvl w:val="0"/>
          <w:numId w:val="8"/>
        </w:numPr>
        <w:spacing w:after="100" w:afterAutospacing="1" w:line="240" w:lineRule="auto"/>
        <w:ind w:left="720"/>
        <w:rPr>
          <w:rFonts w:ascii="Roboto" w:eastAsia="Times New Roman" w:hAnsi="Roboto" w:cs="Arial"/>
        </w:rPr>
      </w:pPr>
      <w:r>
        <w:rPr>
          <w:rFonts w:ascii="Roboto" w:eastAsia="Times New Roman" w:hAnsi="Roboto" w:cs="Arial"/>
        </w:rPr>
        <w:t>3 hours of training</w:t>
      </w:r>
    </w:p>
    <w:p w14:paraId="019F8C7B" w14:textId="77777777" w:rsidR="00E66C39" w:rsidRDefault="00E66C39" w:rsidP="00E66C39">
      <w:pPr>
        <w:pStyle w:val="ListParagraph"/>
        <w:numPr>
          <w:ilvl w:val="0"/>
          <w:numId w:val="8"/>
        </w:numPr>
        <w:spacing w:before="100" w:beforeAutospacing="1" w:after="100" w:afterAutospacing="1" w:line="240" w:lineRule="auto"/>
        <w:ind w:left="720"/>
        <w:rPr>
          <w:rFonts w:ascii="Roboto" w:eastAsia="Times New Roman" w:hAnsi="Roboto" w:cs="Arial"/>
        </w:rPr>
      </w:pPr>
      <w:r>
        <w:rPr>
          <w:rFonts w:ascii="Roboto" w:eastAsia="Times New Roman" w:hAnsi="Roboto" w:cs="Arial"/>
        </w:rPr>
        <w:t>5 hours of prep work (1 hour for each workshop for 5 total workshops)</w:t>
      </w:r>
    </w:p>
    <w:p w14:paraId="60DCFE75" w14:textId="77777777" w:rsidR="00E66C39" w:rsidRDefault="00E66C39" w:rsidP="00E66C39">
      <w:pPr>
        <w:pStyle w:val="ListParagraph"/>
        <w:numPr>
          <w:ilvl w:val="0"/>
          <w:numId w:val="8"/>
        </w:numPr>
        <w:spacing w:before="100" w:beforeAutospacing="1" w:after="100" w:afterAutospacing="1" w:line="240" w:lineRule="auto"/>
        <w:ind w:left="720"/>
        <w:rPr>
          <w:rFonts w:ascii="Roboto" w:eastAsia="Times New Roman" w:hAnsi="Roboto" w:cs="Arial"/>
        </w:rPr>
      </w:pPr>
      <w:r>
        <w:rPr>
          <w:rFonts w:ascii="Roboto" w:eastAsia="Times New Roman" w:hAnsi="Roboto" w:cs="Arial"/>
        </w:rPr>
        <w:t>8 hours of teaching (1 ½ hours is the approximate length of each of the 5 workshops)</w:t>
      </w:r>
    </w:p>
    <w:p w14:paraId="191ABC0E" w14:textId="77777777" w:rsidR="00E66C39" w:rsidRDefault="00E66C39" w:rsidP="00E66C39">
      <w:pPr>
        <w:pStyle w:val="ListParagraph"/>
        <w:numPr>
          <w:ilvl w:val="0"/>
          <w:numId w:val="8"/>
        </w:numPr>
        <w:spacing w:before="100" w:beforeAutospacing="1" w:after="100" w:afterAutospacing="1" w:line="240" w:lineRule="auto"/>
        <w:ind w:left="720"/>
        <w:rPr>
          <w:rFonts w:ascii="Roboto" w:eastAsia="Times New Roman" w:hAnsi="Roboto" w:cs="Arial"/>
        </w:rPr>
      </w:pPr>
      <w:r>
        <w:rPr>
          <w:rFonts w:ascii="Roboto" w:eastAsia="Times New Roman" w:hAnsi="Roboto" w:cs="Arial"/>
        </w:rPr>
        <w:t>8 hours coordinating the workshops (</w:t>
      </w:r>
      <w:proofErr w:type="spellStart"/>
      <w:r>
        <w:rPr>
          <w:rFonts w:ascii="Roboto" w:eastAsia="Times New Roman" w:hAnsi="Roboto" w:cs="Arial"/>
        </w:rPr>
        <w:t>ie</w:t>
      </w:r>
      <w:proofErr w:type="spellEnd"/>
      <w:r>
        <w:rPr>
          <w:rFonts w:ascii="Roboto" w:eastAsia="Times New Roman" w:hAnsi="Roboto" w:cs="Arial"/>
        </w:rPr>
        <w:t>: recruiting families and childcare workers, signing them up, coordinating with UWQC to get kits, sort and organize materials, etc.)</w:t>
      </w:r>
    </w:p>
    <w:p w14:paraId="31AD1318" w14:textId="77777777" w:rsidR="00E66C39" w:rsidRDefault="00E66C39" w:rsidP="00E66C39">
      <w:pPr>
        <w:spacing w:before="100" w:beforeAutospacing="1" w:after="100" w:afterAutospacing="1" w:line="240" w:lineRule="auto"/>
        <w:rPr>
          <w:rFonts w:ascii="Roboto" w:eastAsia="Times New Roman" w:hAnsi="Roboto" w:cs="Arial"/>
          <w:b/>
        </w:rPr>
      </w:pPr>
      <w:r>
        <w:rPr>
          <w:rFonts w:ascii="Roboto" w:eastAsia="Times New Roman" w:hAnsi="Roboto" w:cs="Arial"/>
          <w:b/>
        </w:rPr>
        <w:t>Facilitator Requirements &amp; Responsibilities:</w:t>
      </w:r>
    </w:p>
    <w:p w14:paraId="57C2476D" w14:textId="77777777" w:rsidR="00E66C39" w:rsidRDefault="00E66C39" w:rsidP="00E66C39">
      <w:pPr>
        <w:spacing w:before="100" w:beforeAutospacing="1" w:after="0" w:line="240" w:lineRule="auto"/>
        <w:ind w:left="720"/>
        <w:rPr>
          <w:rFonts w:ascii="Roboto" w:eastAsia="Times New Roman" w:hAnsi="Roboto" w:cs="Arial"/>
          <w:u w:val="single"/>
        </w:rPr>
      </w:pPr>
      <w:r>
        <w:rPr>
          <w:rFonts w:ascii="Roboto" w:eastAsia="Times New Roman" w:hAnsi="Roboto" w:cs="Arial"/>
          <w:u w:val="single"/>
        </w:rPr>
        <w:t>Qualifications</w:t>
      </w:r>
    </w:p>
    <w:p w14:paraId="533AF3EB" w14:textId="77777777" w:rsidR="00E66C39" w:rsidRDefault="00E66C39" w:rsidP="00E66C39">
      <w:pPr>
        <w:numPr>
          <w:ilvl w:val="0"/>
          <w:numId w:val="9"/>
        </w:numPr>
        <w:spacing w:after="100" w:afterAutospacing="1" w:line="240" w:lineRule="auto"/>
        <w:rPr>
          <w:rFonts w:ascii="Roboto" w:eastAsia="Times New Roman" w:hAnsi="Roboto" w:cs="Arial"/>
        </w:rPr>
      </w:pPr>
      <w:r>
        <w:rPr>
          <w:rFonts w:ascii="Roboto" w:eastAsia="Times New Roman" w:hAnsi="Roboto" w:cs="Arial"/>
        </w:rPr>
        <w:t xml:space="preserve">The facilitator should have either a degree in education or early childhood education, be pursuing a degree in education or early childhood education, or have 5+ years of experience teaching young children. </w:t>
      </w:r>
    </w:p>
    <w:p w14:paraId="17AC579D" w14:textId="77777777" w:rsidR="00E66C39" w:rsidRDefault="00E66C39" w:rsidP="00E66C39">
      <w:pPr>
        <w:spacing w:before="100" w:beforeAutospacing="1" w:after="0" w:line="240" w:lineRule="auto"/>
        <w:ind w:left="720"/>
        <w:rPr>
          <w:rFonts w:ascii="Roboto" w:eastAsia="Times New Roman" w:hAnsi="Roboto" w:cs="Arial"/>
          <w:u w:val="single"/>
        </w:rPr>
      </w:pPr>
      <w:r>
        <w:rPr>
          <w:rFonts w:ascii="Roboto" w:eastAsia="Times New Roman" w:hAnsi="Roboto" w:cs="Arial"/>
          <w:u w:val="single"/>
        </w:rPr>
        <w:t>Preparation</w:t>
      </w:r>
    </w:p>
    <w:p w14:paraId="155C5E26" w14:textId="1F3E3D72" w:rsidR="00E66C39" w:rsidRPr="00E66C39" w:rsidRDefault="00E66C39" w:rsidP="00E66C39">
      <w:pPr>
        <w:numPr>
          <w:ilvl w:val="0"/>
          <w:numId w:val="9"/>
        </w:numPr>
        <w:spacing w:after="100" w:afterAutospacing="1" w:line="240" w:lineRule="auto"/>
        <w:rPr>
          <w:rFonts w:ascii="Roboto" w:eastAsia="Times New Roman" w:hAnsi="Roboto" w:cs="Arial"/>
        </w:rPr>
      </w:pPr>
      <w:r>
        <w:rPr>
          <w:rFonts w:ascii="Roboto" w:eastAsia="Times New Roman" w:hAnsi="Roboto" w:cs="Arial"/>
        </w:rPr>
        <w:t>Complete a Facilitator Training, coordinated by United Way</w:t>
      </w:r>
    </w:p>
    <w:p w14:paraId="1394A309" w14:textId="77777777" w:rsidR="00E66C39" w:rsidRDefault="00E66C39" w:rsidP="00E66C39">
      <w:pPr>
        <w:numPr>
          <w:ilvl w:val="0"/>
          <w:numId w:val="9"/>
        </w:numPr>
        <w:spacing w:before="100" w:beforeAutospacing="1" w:after="100" w:afterAutospacing="1" w:line="240" w:lineRule="auto"/>
        <w:rPr>
          <w:rFonts w:ascii="Roboto" w:eastAsia="Times New Roman" w:hAnsi="Roboto" w:cs="Arial"/>
        </w:rPr>
      </w:pPr>
      <w:r>
        <w:rPr>
          <w:rFonts w:ascii="Roboto" w:eastAsia="Times New Roman" w:hAnsi="Roboto" w:cs="Arial"/>
        </w:rPr>
        <w:t>Prepare for each workshop and become familiar with the facilitator guide and parent materials provided prior to conducting training workshops.</w:t>
      </w:r>
    </w:p>
    <w:p w14:paraId="483F51D5" w14:textId="77777777" w:rsidR="00E66C39" w:rsidRDefault="00E66C39" w:rsidP="00E66C39">
      <w:pPr>
        <w:spacing w:before="100" w:beforeAutospacing="1" w:after="0" w:line="240" w:lineRule="auto"/>
        <w:ind w:left="720"/>
        <w:rPr>
          <w:rFonts w:ascii="Roboto" w:eastAsia="Times New Roman" w:hAnsi="Roboto" w:cs="Arial"/>
          <w:u w:val="single"/>
        </w:rPr>
      </w:pPr>
      <w:r>
        <w:rPr>
          <w:rFonts w:ascii="Roboto" w:eastAsia="Times New Roman" w:hAnsi="Roboto" w:cs="Arial"/>
          <w:u w:val="single"/>
        </w:rPr>
        <w:t>Facilitation</w:t>
      </w:r>
    </w:p>
    <w:p w14:paraId="40332FBF" w14:textId="5F9D1DBB" w:rsidR="00E66C39" w:rsidRDefault="00E66C39" w:rsidP="00E66C39">
      <w:pPr>
        <w:numPr>
          <w:ilvl w:val="0"/>
          <w:numId w:val="9"/>
        </w:numPr>
        <w:spacing w:after="100" w:afterAutospacing="1" w:line="240" w:lineRule="auto"/>
        <w:rPr>
          <w:rFonts w:ascii="Roboto" w:eastAsia="Times New Roman" w:hAnsi="Roboto" w:cs="Arial"/>
        </w:rPr>
      </w:pPr>
      <w:r>
        <w:rPr>
          <w:rFonts w:ascii="Roboto" w:eastAsia="Times New Roman" w:hAnsi="Roboto" w:cs="Arial"/>
        </w:rPr>
        <w:t>Lead 5 Ready by 5, adhering to and using the research-based “Basics” curriculum.</w:t>
      </w:r>
    </w:p>
    <w:p w14:paraId="06BB844A" w14:textId="77777777" w:rsidR="00E66C39" w:rsidRDefault="00E66C39" w:rsidP="00E66C39">
      <w:pPr>
        <w:numPr>
          <w:ilvl w:val="0"/>
          <w:numId w:val="9"/>
        </w:numPr>
        <w:spacing w:before="100" w:beforeAutospacing="1" w:after="100" w:afterAutospacing="1" w:line="240" w:lineRule="auto"/>
        <w:rPr>
          <w:rFonts w:ascii="Roboto" w:eastAsia="Times New Roman" w:hAnsi="Roboto" w:cs="Arial"/>
        </w:rPr>
      </w:pPr>
      <w:r>
        <w:rPr>
          <w:rFonts w:ascii="Roboto" w:eastAsia="Times New Roman" w:hAnsi="Roboto" w:cs="Arial"/>
        </w:rPr>
        <w:t>Make each session accessible and fun for families.</w:t>
      </w:r>
    </w:p>
    <w:p w14:paraId="62CEAC73" w14:textId="77777777" w:rsidR="00E66C39" w:rsidRDefault="00E66C39" w:rsidP="00E66C39">
      <w:pPr>
        <w:numPr>
          <w:ilvl w:val="0"/>
          <w:numId w:val="9"/>
        </w:numPr>
        <w:spacing w:before="100" w:beforeAutospacing="1" w:after="100" w:afterAutospacing="1" w:line="240" w:lineRule="auto"/>
        <w:rPr>
          <w:rFonts w:ascii="Roboto" w:eastAsia="Times New Roman" w:hAnsi="Roboto" w:cs="Arial"/>
        </w:rPr>
      </w:pPr>
      <w:r>
        <w:rPr>
          <w:rFonts w:ascii="Roboto" w:eastAsia="Times New Roman" w:hAnsi="Roboto" w:cs="Arial"/>
        </w:rPr>
        <w:t>Assist with any other Ready by 5 preparations as requested by United Way.</w:t>
      </w:r>
    </w:p>
    <w:p w14:paraId="2DBAA001" w14:textId="77777777" w:rsidR="00E66C39" w:rsidRDefault="00E66C39" w:rsidP="00E66C39">
      <w:pPr>
        <w:spacing w:after="0"/>
        <w:rPr>
          <w:rFonts w:ascii="Roboto" w:eastAsiaTheme="minorHAnsi" w:hAnsi="Roboto" w:cstheme="minorBidi"/>
          <w:b/>
          <w:bCs/>
        </w:rPr>
      </w:pPr>
      <w:bookmarkStart w:id="0" w:name="_Hlk123730382"/>
      <w:r>
        <w:rPr>
          <w:rFonts w:ascii="Roboto" w:hAnsi="Roboto"/>
          <w:b/>
          <w:bCs/>
        </w:rPr>
        <w:t xml:space="preserve">Questions: </w:t>
      </w:r>
    </w:p>
    <w:p w14:paraId="5EC8C6F9" w14:textId="198769D2" w:rsidR="000D0998" w:rsidRPr="00E66C39" w:rsidRDefault="00E66C39" w:rsidP="00E66C39">
      <w:pPr>
        <w:spacing w:line="240" w:lineRule="auto"/>
        <w:rPr>
          <w:rFonts w:ascii="Roboto" w:hAnsi="Roboto"/>
        </w:rPr>
      </w:pPr>
      <w:r>
        <w:rPr>
          <w:rFonts w:ascii="Roboto" w:hAnsi="Roboto"/>
        </w:rPr>
        <w:t xml:space="preserve">Contact </w:t>
      </w:r>
      <w:r w:rsidR="00AE0815">
        <w:rPr>
          <w:rFonts w:ascii="Roboto" w:hAnsi="Roboto"/>
        </w:rPr>
        <w:t xml:space="preserve">Natalie Rohrer at </w:t>
      </w:r>
      <w:hyperlink r:id="rId9" w:history="1">
        <w:r w:rsidR="00AE0815" w:rsidRPr="00930F89">
          <w:rPr>
            <w:rStyle w:val="Hyperlink"/>
            <w:rFonts w:ascii="Roboto" w:hAnsi="Roboto"/>
          </w:rPr>
          <w:t>nrohrer@unitedwayqc.org</w:t>
        </w:r>
      </w:hyperlink>
      <w:r w:rsidR="00AE0815">
        <w:rPr>
          <w:rFonts w:ascii="Roboto" w:hAnsi="Roboto"/>
        </w:rPr>
        <w:t xml:space="preserve"> </w:t>
      </w:r>
      <w:r>
        <w:rPr>
          <w:rFonts w:ascii="Roboto" w:hAnsi="Roboto"/>
        </w:rPr>
        <w:t xml:space="preserve">/ (563) </w:t>
      </w:r>
      <w:bookmarkEnd w:id="0"/>
      <w:r>
        <w:rPr>
          <w:rFonts w:ascii="Roboto" w:hAnsi="Roboto"/>
        </w:rPr>
        <w:t>344-03</w:t>
      </w:r>
      <w:r w:rsidR="00AE0815">
        <w:rPr>
          <w:rFonts w:ascii="Roboto" w:hAnsi="Roboto"/>
        </w:rPr>
        <w:t>32</w:t>
      </w:r>
    </w:p>
    <w:sectPr w:rsidR="000D0998" w:rsidRPr="00E66C39" w:rsidSect="0024682F">
      <w:headerReference w:type="default" r:id="rId10"/>
      <w:footerReference w:type="default" r:id="rId11"/>
      <w:headerReference w:type="first" r:id="rId12"/>
      <w:footerReference w:type="first" r:id="rId13"/>
      <w:pgSz w:w="12240" w:h="15840"/>
      <w:pgMar w:top="1440" w:right="1008" w:bottom="1170" w:left="100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9FBBC" w14:textId="77777777" w:rsidR="006B7D74" w:rsidRDefault="006B7D74" w:rsidP="000D0998">
      <w:pPr>
        <w:spacing w:after="0" w:line="240" w:lineRule="auto"/>
      </w:pPr>
      <w:r>
        <w:separator/>
      </w:r>
    </w:p>
  </w:endnote>
  <w:endnote w:type="continuationSeparator" w:id="0">
    <w:p w14:paraId="79A70390" w14:textId="77777777" w:rsidR="006B7D74" w:rsidRDefault="006B7D74" w:rsidP="000D0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6EF1" w14:textId="76B4700C" w:rsidR="008D5299" w:rsidRDefault="00256DCA" w:rsidP="00256DCA">
    <w:pPr>
      <w:pStyle w:val="Footer"/>
      <w:ind w:hanging="990"/>
    </w:pPr>
    <w:r>
      <w:rPr>
        <w:noProof/>
      </w:rPr>
      <w:drawing>
        <wp:anchor distT="0" distB="0" distL="114300" distR="114300" simplePos="0" relativeHeight="251658240" behindDoc="0" locked="0" layoutInCell="1" allowOverlap="1" wp14:anchorId="033B7B5E" wp14:editId="40FAC92F">
          <wp:simplePos x="0" y="0"/>
          <wp:positionH relativeFrom="column">
            <wp:posOffset>-630555</wp:posOffset>
          </wp:positionH>
          <wp:positionV relativeFrom="paragraph">
            <wp:posOffset>91440</wp:posOffset>
          </wp:positionV>
          <wp:extent cx="7749504" cy="328471"/>
          <wp:effectExtent l="0" t="0" r="444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749504" cy="32847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01FC3" w14:textId="0B9B7811" w:rsidR="0024682F" w:rsidRDefault="0024682F">
    <w:pPr>
      <w:pStyle w:val="Footer"/>
    </w:pPr>
    <w:r>
      <w:rPr>
        <w:noProof/>
      </w:rPr>
      <w:drawing>
        <wp:anchor distT="0" distB="0" distL="114300" distR="114300" simplePos="0" relativeHeight="251661312" behindDoc="0" locked="0" layoutInCell="1" allowOverlap="1" wp14:anchorId="6659CAEA" wp14:editId="525ED309">
          <wp:simplePos x="0" y="0"/>
          <wp:positionH relativeFrom="column">
            <wp:posOffset>-598427</wp:posOffset>
          </wp:positionH>
          <wp:positionV relativeFrom="paragraph">
            <wp:posOffset>-361950</wp:posOffset>
          </wp:positionV>
          <wp:extent cx="7749504" cy="328471"/>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749504" cy="328471"/>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A2709" w14:textId="77777777" w:rsidR="006B7D74" w:rsidRDefault="006B7D74" w:rsidP="000D0998">
      <w:pPr>
        <w:spacing w:after="0" w:line="240" w:lineRule="auto"/>
      </w:pPr>
      <w:r>
        <w:separator/>
      </w:r>
    </w:p>
  </w:footnote>
  <w:footnote w:type="continuationSeparator" w:id="0">
    <w:p w14:paraId="1C30755F" w14:textId="77777777" w:rsidR="006B7D74" w:rsidRDefault="006B7D74" w:rsidP="000D0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0791F" w14:textId="0D3467A1" w:rsidR="00966D54" w:rsidRDefault="00966D54" w:rsidP="00DE5C7F">
    <w:pPr>
      <w:pStyle w:val="Header"/>
      <w:ind w:left="-99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3E43" w14:textId="3ADE1569" w:rsidR="0024682F" w:rsidRDefault="0024682F">
    <w:pPr>
      <w:pStyle w:val="Header"/>
    </w:pPr>
    <w:r>
      <w:rPr>
        <w:noProof/>
      </w:rPr>
      <w:drawing>
        <wp:anchor distT="0" distB="0" distL="114300" distR="114300" simplePos="0" relativeHeight="251659264" behindDoc="1" locked="0" layoutInCell="1" allowOverlap="1" wp14:anchorId="74E840DF" wp14:editId="5243D99A">
          <wp:simplePos x="0" y="0"/>
          <wp:positionH relativeFrom="column">
            <wp:posOffset>-630555</wp:posOffset>
          </wp:positionH>
          <wp:positionV relativeFrom="paragraph">
            <wp:posOffset>0</wp:posOffset>
          </wp:positionV>
          <wp:extent cx="7775575" cy="1689100"/>
          <wp:effectExtent l="0" t="0" r="0" b="6350"/>
          <wp:wrapTight wrapText="bothSides">
            <wp:wrapPolygon edited="0">
              <wp:start x="0" y="0"/>
              <wp:lineTo x="0" y="21438"/>
              <wp:lineTo x="21538" y="21438"/>
              <wp:lineTo x="215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5575" cy="1689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97643"/>
    <w:multiLevelType w:val="multilevel"/>
    <w:tmpl w:val="8EE67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40FFF"/>
    <w:multiLevelType w:val="hybridMultilevel"/>
    <w:tmpl w:val="B330E8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39B75C91"/>
    <w:multiLevelType w:val="hybridMultilevel"/>
    <w:tmpl w:val="E11EC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435DD9"/>
    <w:multiLevelType w:val="hybridMultilevel"/>
    <w:tmpl w:val="2AD6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C97F73"/>
    <w:multiLevelType w:val="hybridMultilevel"/>
    <w:tmpl w:val="6F80E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67D02"/>
    <w:multiLevelType w:val="hybridMultilevel"/>
    <w:tmpl w:val="1AB870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8401A61"/>
    <w:multiLevelType w:val="hybridMultilevel"/>
    <w:tmpl w:val="521C8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846450"/>
    <w:multiLevelType w:val="hybridMultilevel"/>
    <w:tmpl w:val="2C3E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3C04EA"/>
    <w:multiLevelType w:val="hybridMultilevel"/>
    <w:tmpl w:val="32B6D6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2"/>
  </w:num>
  <w:num w:numId="5">
    <w:abstractNumId w:val="6"/>
  </w:num>
  <w:num w:numId="6">
    <w:abstractNumId w:val="8"/>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98"/>
    <w:rsid w:val="000070E5"/>
    <w:rsid w:val="00075D7F"/>
    <w:rsid w:val="000D0998"/>
    <w:rsid w:val="001077D7"/>
    <w:rsid w:val="00107B3D"/>
    <w:rsid w:val="001E5A0A"/>
    <w:rsid w:val="0024682F"/>
    <w:rsid w:val="00247923"/>
    <w:rsid w:val="002503D7"/>
    <w:rsid w:val="00256DCA"/>
    <w:rsid w:val="002C0364"/>
    <w:rsid w:val="002F70C7"/>
    <w:rsid w:val="00301AE3"/>
    <w:rsid w:val="003125D7"/>
    <w:rsid w:val="0034064B"/>
    <w:rsid w:val="00386029"/>
    <w:rsid w:val="00470F2F"/>
    <w:rsid w:val="00497F21"/>
    <w:rsid w:val="004C7FBF"/>
    <w:rsid w:val="004F5CA3"/>
    <w:rsid w:val="00517A0E"/>
    <w:rsid w:val="005300F0"/>
    <w:rsid w:val="005301CA"/>
    <w:rsid w:val="00542C3D"/>
    <w:rsid w:val="0061586C"/>
    <w:rsid w:val="00632060"/>
    <w:rsid w:val="006345B4"/>
    <w:rsid w:val="006B7D74"/>
    <w:rsid w:val="006C74FC"/>
    <w:rsid w:val="006D6657"/>
    <w:rsid w:val="007232A7"/>
    <w:rsid w:val="007542B7"/>
    <w:rsid w:val="007621B3"/>
    <w:rsid w:val="007D13FD"/>
    <w:rsid w:val="007E6B6C"/>
    <w:rsid w:val="0080717E"/>
    <w:rsid w:val="00807F85"/>
    <w:rsid w:val="008710EA"/>
    <w:rsid w:val="00897FC3"/>
    <w:rsid w:val="008C14D4"/>
    <w:rsid w:val="008D45CF"/>
    <w:rsid w:val="008D4ED0"/>
    <w:rsid w:val="008D5299"/>
    <w:rsid w:val="008E31E0"/>
    <w:rsid w:val="008E5638"/>
    <w:rsid w:val="00966D54"/>
    <w:rsid w:val="0098593B"/>
    <w:rsid w:val="009C6468"/>
    <w:rsid w:val="00A10054"/>
    <w:rsid w:val="00A10874"/>
    <w:rsid w:val="00A21848"/>
    <w:rsid w:val="00A836DE"/>
    <w:rsid w:val="00AB7F84"/>
    <w:rsid w:val="00AE0815"/>
    <w:rsid w:val="00AE1D45"/>
    <w:rsid w:val="00AE6783"/>
    <w:rsid w:val="00AF06FA"/>
    <w:rsid w:val="00B005AE"/>
    <w:rsid w:val="00B85B5D"/>
    <w:rsid w:val="00BA3BDD"/>
    <w:rsid w:val="00BB7A7D"/>
    <w:rsid w:val="00BC4400"/>
    <w:rsid w:val="00BD4AB6"/>
    <w:rsid w:val="00BE23ED"/>
    <w:rsid w:val="00C06EA5"/>
    <w:rsid w:val="00C30EA1"/>
    <w:rsid w:val="00C84FA9"/>
    <w:rsid w:val="00C855A1"/>
    <w:rsid w:val="00C97351"/>
    <w:rsid w:val="00C9740F"/>
    <w:rsid w:val="00CB78E8"/>
    <w:rsid w:val="00CF7A88"/>
    <w:rsid w:val="00D06AE4"/>
    <w:rsid w:val="00DE5C7F"/>
    <w:rsid w:val="00E1793B"/>
    <w:rsid w:val="00E40D7F"/>
    <w:rsid w:val="00E53BE4"/>
    <w:rsid w:val="00E66C39"/>
    <w:rsid w:val="00E8454A"/>
    <w:rsid w:val="00EC3B0A"/>
    <w:rsid w:val="00F509CF"/>
    <w:rsid w:val="00F82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51F71C"/>
  <w15:chartTrackingRefBased/>
  <w15:docId w15:val="{78035C02-9FBE-4514-8E0F-05C12F93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99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0998"/>
    <w:rPr>
      <w:color w:val="0563C1"/>
      <w:u w:val="single"/>
    </w:rPr>
  </w:style>
  <w:style w:type="paragraph" w:customStyle="1" w:styleId="ColorfulList-Accent11">
    <w:name w:val="Colorful List - Accent 11"/>
    <w:basedOn w:val="Normal"/>
    <w:uiPriority w:val="34"/>
    <w:qFormat/>
    <w:rsid w:val="000D0998"/>
    <w:pPr>
      <w:ind w:left="720"/>
      <w:contextualSpacing/>
    </w:pPr>
  </w:style>
  <w:style w:type="paragraph" w:styleId="Header">
    <w:name w:val="header"/>
    <w:basedOn w:val="Normal"/>
    <w:link w:val="HeaderChar"/>
    <w:uiPriority w:val="99"/>
    <w:unhideWhenUsed/>
    <w:rsid w:val="000D0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998"/>
    <w:rPr>
      <w:rFonts w:ascii="Calibri" w:eastAsia="Calibri" w:hAnsi="Calibri" w:cs="Times New Roman"/>
    </w:rPr>
  </w:style>
  <w:style w:type="paragraph" w:styleId="NormalWeb">
    <w:name w:val="Normal (Web)"/>
    <w:basedOn w:val="Normal"/>
    <w:uiPriority w:val="99"/>
    <w:unhideWhenUsed/>
    <w:rsid w:val="000D099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0D0998"/>
    <w:pPr>
      <w:ind w:left="720"/>
      <w:contextualSpacing/>
    </w:pPr>
  </w:style>
  <w:style w:type="paragraph" w:styleId="Footer">
    <w:name w:val="footer"/>
    <w:basedOn w:val="Normal"/>
    <w:link w:val="FooterChar"/>
    <w:uiPriority w:val="99"/>
    <w:unhideWhenUsed/>
    <w:rsid w:val="000D0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998"/>
    <w:rPr>
      <w:rFonts w:ascii="Calibri" w:eastAsia="Calibri" w:hAnsi="Calibri" w:cs="Times New Roman"/>
    </w:rPr>
  </w:style>
  <w:style w:type="character" w:styleId="CommentReference">
    <w:name w:val="annotation reference"/>
    <w:basedOn w:val="DefaultParagraphFont"/>
    <w:uiPriority w:val="99"/>
    <w:semiHidden/>
    <w:unhideWhenUsed/>
    <w:rsid w:val="000D0998"/>
    <w:rPr>
      <w:sz w:val="16"/>
      <w:szCs w:val="16"/>
    </w:rPr>
  </w:style>
  <w:style w:type="paragraph" w:styleId="CommentText">
    <w:name w:val="annotation text"/>
    <w:basedOn w:val="Normal"/>
    <w:link w:val="CommentTextChar"/>
    <w:uiPriority w:val="99"/>
    <w:semiHidden/>
    <w:unhideWhenUsed/>
    <w:rsid w:val="000D0998"/>
    <w:pPr>
      <w:spacing w:line="240" w:lineRule="auto"/>
    </w:pPr>
    <w:rPr>
      <w:sz w:val="20"/>
      <w:szCs w:val="20"/>
    </w:rPr>
  </w:style>
  <w:style w:type="character" w:customStyle="1" w:styleId="CommentTextChar">
    <w:name w:val="Comment Text Char"/>
    <w:basedOn w:val="DefaultParagraphFont"/>
    <w:link w:val="CommentText"/>
    <w:uiPriority w:val="99"/>
    <w:semiHidden/>
    <w:rsid w:val="000D099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D0998"/>
    <w:rPr>
      <w:b/>
      <w:bCs/>
    </w:rPr>
  </w:style>
  <w:style w:type="character" w:customStyle="1" w:styleId="CommentSubjectChar">
    <w:name w:val="Comment Subject Char"/>
    <w:basedOn w:val="CommentTextChar"/>
    <w:link w:val="CommentSubject"/>
    <w:uiPriority w:val="99"/>
    <w:semiHidden/>
    <w:rsid w:val="000D099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D0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998"/>
    <w:rPr>
      <w:rFonts w:ascii="Segoe UI" w:eastAsia="Calibri" w:hAnsi="Segoe UI" w:cs="Segoe UI"/>
      <w:sz w:val="18"/>
      <w:szCs w:val="18"/>
    </w:rPr>
  </w:style>
  <w:style w:type="character" w:styleId="FollowedHyperlink">
    <w:name w:val="FollowedHyperlink"/>
    <w:basedOn w:val="DefaultParagraphFont"/>
    <w:uiPriority w:val="99"/>
    <w:semiHidden/>
    <w:unhideWhenUsed/>
    <w:rsid w:val="00107B3D"/>
    <w:rPr>
      <w:color w:val="954F72" w:themeColor="followedHyperlink"/>
      <w:u w:val="single"/>
    </w:rPr>
  </w:style>
  <w:style w:type="character" w:styleId="UnresolvedMention">
    <w:name w:val="Unresolved Mention"/>
    <w:basedOn w:val="DefaultParagraphFont"/>
    <w:uiPriority w:val="99"/>
    <w:semiHidden/>
    <w:unhideWhenUsed/>
    <w:rsid w:val="00107B3D"/>
    <w:rPr>
      <w:color w:val="605E5C"/>
      <w:shd w:val="clear" w:color="auto" w:fill="E1DFDD"/>
    </w:rPr>
  </w:style>
  <w:style w:type="table" w:styleId="TableGrid">
    <w:name w:val="Table Grid"/>
    <w:basedOn w:val="TableNormal"/>
    <w:uiPriority w:val="39"/>
    <w:rsid w:val="00807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99748">
      <w:bodyDiv w:val="1"/>
      <w:marLeft w:val="0"/>
      <w:marRight w:val="0"/>
      <w:marTop w:val="0"/>
      <w:marBottom w:val="0"/>
      <w:divBdr>
        <w:top w:val="none" w:sz="0" w:space="0" w:color="auto"/>
        <w:left w:val="none" w:sz="0" w:space="0" w:color="auto"/>
        <w:bottom w:val="none" w:sz="0" w:space="0" w:color="auto"/>
        <w:right w:val="none" w:sz="0" w:space="0" w:color="auto"/>
      </w:divBdr>
    </w:div>
    <w:div w:id="1204171168">
      <w:bodyDiv w:val="1"/>
      <w:marLeft w:val="0"/>
      <w:marRight w:val="0"/>
      <w:marTop w:val="0"/>
      <w:marBottom w:val="0"/>
      <w:divBdr>
        <w:top w:val="none" w:sz="0" w:space="0" w:color="auto"/>
        <w:left w:val="none" w:sz="0" w:space="0" w:color="auto"/>
        <w:bottom w:val="none" w:sz="0" w:space="0" w:color="auto"/>
        <w:right w:val="none" w:sz="0" w:space="0" w:color="auto"/>
      </w:divBdr>
    </w:div>
    <w:div w:id="156861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rohrer@unitedwayqc.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New Brand">
      <a:dk1>
        <a:sysClr val="windowText" lastClr="000000"/>
      </a:dk1>
      <a:lt1>
        <a:sysClr val="window" lastClr="FFFFFF"/>
      </a:lt1>
      <a:dk2>
        <a:srgbClr val="44546A"/>
      </a:dk2>
      <a:lt2>
        <a:srgbClr val="E7E6E6"/>
      </a:lt2>
      <a:accent1>
        <a:srgbClr val="0044B5"/>
      </a:accent1>
      <a:accent2>
        <a:srgbClr val="FD372C"/>
      </a:accent2>
      <a:accent3>
        <a:srgbClr val="FFBA00"/>
      </a:accent3>
      <a:accent4>
        <a:srgbClr val="F47925"/>
      </a:accent4>
      <a:accent5>
        <a:srgbClr val="009464"/>
      </a:accent5>
      <a:accent6>
        <a:srgbClr val="6C76D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9102C-0D1F-4DD8-AC28-88E8EFAF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United Way of the Quad Cities Area</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dc:creator>
  <cp:keywords/>
  <dc:description/>
  <cp:lastModifiedBy>Natalie Rohrer</cp:lastModifiedBy>
  <cp:revision>2</cp:revision>
  <dcterms:created xsi:type="dcterms:W3CDTF">2025-10-01T19:52:00Z</dcterms:created>
  <dcterms:modified xsi:type="dcterms:W3CDTF">2025-10-01T19:52:00Z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9badb3c121ef4c508fe4dc8bfe5a5af0fc1bea2912f3ba6d175a7fa000103417</vt:lpwstr>
  </property>
</Properties>
</file>